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9907" w14:textId="77777777" w:rsidR="008B4C72" w:rsidRDefault="008B4C72" w:rsidP="008D2A22">
      <w:pPr>
        <w:spacing w:after="0"/>
        <w:jc w:val="center"/>
        <w:rPr>
          <w:rFonts w:ascii="Arial" w:hAnsi="Arial" w:cs="Arial"/>
          <w:b/>
        </w:rPr>
      </w:pPr>
    </w:p>
    <w:p w14:paraId="6FBA1C87" w14:textId="77777777" w:rsidR="008B4C72" w:rsidRPr="00E66830" w:rsidRDefault="008B4C72" w:rsidP="008D2A22">
      <w:pPr>
        <w:spacing w:after="0"/>
        <w:jc w:val="center"/>
        <w:rPr>
          <w:rFonts w:ascii="Bliss 2 Light" w:hAnsi="Bliss 2 Light" w:cs="Arial"/>
          <w:b/>
          <w:sz w:val="24"/>
          <w:szCs w:val="24"/>
        </w:rPr>
      </w:pPr>
    </w:p>
    <w:p w14:paraId="3AEC82CA" w14:textId="44F46B03" w:rsidR="008F5145" w:rsidRPr="00E66830" w:rsidRDefault="008F5145" w:rsidP="008D2A22">
      <w:pPr>
        <w:spacing w:after="0"/>
        <w:jc w:val="center"/>
        <w:rPr>
          <w:rFonts w:ascii="Bliss 2 Light" w:hAnsi="Bliss 2 Light" w:cs="Arial"/>
          <w:b/>
          <w:sz w:val="24"/>
          <w:szCs w:val="24"/>
        </w:rPr>
      </w:pPr>
      <w:r w:rsidRPr="00E66830">
        <w:rPr>
          <w:rFonts w:ascii="Bliss 2 Light" w:hAnsi="Bliss 2 Light" w:cs="Arial"/>
          <w:b/>
          <w:sz w:val="24"/>
          <w:szCs w:val="24"/>
        </w:rPr>
        <w:t>JOB DESCRIPTION</w:t>
      </w:r>
    </w:p>
    <w:p w14:paraId="3AEC82CB" w14:textId="77777777" w:rsidR="008F5145" w:rsidRPr="00E66830" w:rsidRDefault="008F5145" w:rsidP="008F5145">
      <w:pPr>
        <w:jc w:val="center"/>
        <w:rPr>
          <w:rFonts w:ascii="Bliss 2 Light" w:hAnsi="Bliss 2 Light" w:cs="Arial"/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6750"/>
      </w:tblGrid>
      <w:tr w:rsidR="008F5145" w:rsidRPr="00E66830" w14:paraId="3AEC82CE" w14:textId="77777777" w:rsidTr="00F84351">
        <w:tc>
          <w:tcPr>
            <w:tcW w:w="2718" w:type="dxa"/>
          </w:tcPr>
          <w:p w14:paraId="3AEC82CC" w14:textId="77777777" w:rsidR="008F5145" w:rsidRPr="00E66830" w:rsidRDefault="008F5145" w:rsidP="00CE45F4">
            <w:pPr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6750" w:type="dxa"/>
          </w:tcPr>
          <w:p w14:paraId="3AEC82CD" w14:textId="5FDC3ED6" w:rsidR="008F5145" w:rsidRPr="00E66830" w:rsidRDefault="00A64402" w:rsidP="00CE45F4">
            <w:pPr>
              <w:rPr>
                <w:rFonts w:ascii="Bliss 2 Light" w:hAnsi="Bliss 2 Light" w:cs="Arial"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sz w:val="24"/>
                <w:szCs w:val="24"/>
              </w:rPr>
              <w:t xml:space="preserve">Kitchen Assistant </w:t>
            </w:r>
          </w:p>
        </w:tc>
      </w:tr>
      <w:tr w:rsidR="00F84351" w:rsidRPr="00E66830" w14:paraId="3AEC82D1" w14:textId="77777777" w:rsidTr="00F84351">
        <w:tc>
          <w:tcPr>
            <w:tcW w:w="2718" w:type="dxa"/>
          </w:tcPr>
          <w:p w14:paraId="3AEC82CF" w14:textId="021A0F32" w:rsidR="00F84351" w:rsidRPr="00E66830" w:rsidRDefault="00F84351" w:rsidP="005C449F">
            <w:pPr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GRADE:</w:t>
            </w:r>
          </w:p>
        </w:tc>
        <w:tc>
          <w:tcPr>
            <w:tcW w:w="6750" w:type="dxa"/>
          </w:tcPr>
          <w:p w14:paraId="3AEC82D0" w14:textId="4E2C5061" w:rsidR="00F84351" w:rsidRPr="00E66830" w:rsidRDefault="00F84351" w:rsidP="002838B0">
            <w:pPr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  <w:tr w:rsidR="00F84351" w:rsidRPr="00E66830" w14:paraId="3AEC82D4" w14:textId="77777777" w:rsidTr="00F84351">
        <w:tc>
          <w:tcPr>
            <w:tcW w:w="2718" w:type="dxa"/>
          </w:tcPr>
          <w:p w14:paraId="3AEC82D2" w14:textId="193B21D7" w:rsidR="00F84351" w:rsidRPr="00E66830" w:rsidRDefault="00F84351" w:rsidP="00CE45F4">
            <w:pPr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50" w:type="dxa"/>
          </w:tcPr>
          <w:p w14:paraId="3AEC82D3" w14:textId="4BA9A248" w:rsidR="00F84351" w:rsidRPr="00E66830" w:rsidRDefault="00A64402" w:rsidP="00CE45F4">
            <w:pPr>
              <w:rPr>
                <w:rFonts w:ascii="Bliss 2 Light" w:hAnsi="Bliss 2 Light" w:cs="Arial"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sz w:val="24"/>
                <w:szCs w:val="24"/>
              </w:rPr>
              <w:t xml:space="preserve"> Catering Supervisor </w:t>
            </w:r>
          </w:p>
        </w:tc>
      </w:tr>
    </w:tbl>
    <w:p w14:paraId="7B1E0AC4" w14:textId="77777777" w:rsidR="001E5FBB" w:rsidRDefault="00A37E62" w:rsidP="00E66830">
      <w:pPr>
        <w:ind w:left="2835" w:hanging="2835"/>
        <w:rPr>
          <w:rFonts w:ascii="Bliss 2 Light" w:hAnsi="Bliss 2 Light" w:cs="Arial"/>
          <w:b/>
          <w:sz w:val="24"/>
          <w:szCs w:val="24"/>
        </w:rPr>
      </w:pPr>
      <w:r w:rsidRPr="00E66830">
        <w:rPr>
          <w:rFonts w:ascii="Bliss 2 Light" w:hAnsi="Bliss 2 Light" w:cs="Arial"/>
          <w:b/>
          <w:sz w:val="24"/>
          <w:szCs w:val="24"/>
        </w:rPr>
        <w:t xml:space="preserve"> </w:t>
      </w:r>
    </w:p>
    <w:p w14:paraId="45D0A693" w14:textId="45C39453" w:rsidR="001E5FBB" w:rsidRDefault="008F5145" w:rsidP="00E66830">
      <w:pPr>
        <w:ind w:left="2835" w:hanging="2835"/>
        <w:rPr>
          <w:rFonts w:ascii="Bliss 2 Light" w:hAnsi="Bliss 2 Light" w:cs="Arial"/>
          <w:b/>
          <w:sz w:val="24"/>
          <w:szCs w:val="24"/>
        </w:rPr>
      </w:pPr>
      <w:bookmarkStart w:id="0" w:name="_GoBack"/>
      <w:bookmarkEnd w:id="0"/>
      <w:r w:rsidRPr="00E66830">
        <w:rPr>
          <w:rFonts w:ascii="Bliss 2 Light" w:hAnsi="Bliss 2 Light" w:cs="Arial"/>
          <w:b/>
          <w:sz w:val="24"/>
          <w:szCs w:val="24"/>
        </w:rPr>
        <w:t xml:space="preserve">JOB PURPOSE: </w:t>
      </w:r>
    </w:p>
    <w:p w14:paraId="49393F2B" w14:textId="02781D63" w:rsidR="001E5FBB" w:rsidRDefault="001E5FBB" w:rsidP="001E5FBB">
      <w:pPr>
        <w:spacing w:after="0" w:line="240" w:lineRule="auto"/>
        <w:ind w:left="2835" w:hanging="2835"/>
        <w:rPr>
          <w:rFonts w:ascii="Bliss 2 Light" w:hAnsi="Bliss 2 Light" w:cs="Arial"/>
          <w:sz w:val="24"/>
          <w:szCs w:val="24"/>
        </w:rPr>
      </w:pPr>
      <w:r w:rsidRPr="00E66830">
        <w:rPr>
          <w:rFonts w:ascii="Bliss 2 Light" w:hAnsi="Bliss 2 Light" w:cs="Arial"/>
          <w:sz w:val="24"/>
          <w:szCs w:val="24"/>
        </w:rPr>
        <w:t xml:space="preserve">To assist the Catering Supervisor to ensure that the service provision meets the standard </w:t>
      </w:r>
      <w:r>
        <w:rPr>
          <w:rFonts w:ascii="Bliss 2 Light" w:hAnsi="Bliss 2 Light" w:cs="Arial"/>
          <w:sz w:val="24"/>
          <w:szCs w:val="24"/>
        </w:rPr>
        <w:t xml:space="preserve">set </w:t>
      </w:r>
    </w:p>
    <w:p w14:paraId="3AEC82D9" w14:textId="4E28DEDE" w:rsidR="0056247E" w:rsidRPr="00E66830" w:rsidRDefault="001E5FBB" w:rsidP="001E5FBB">
      <w:pPr>
        <w:spacing w:after="0" w:line="240" w:lineRule="auto"/>
        <w:ind w:left="142"/>
        <w:rPr>
          <w:rFonts w:ascii="Bliss 2 Light" w:hAnsi="Bliss 2 Light" w:cs="Arial"/>
          <w:sz w:val="24"/>
          <w:szCs w:val="24"/>
        </w:rPr>
      </w:pPr>
      <w:r w:rsidRPr="00E66830">
        <w:rPr>
          <w:rFonts w:ascii="Bliss 2 Light" w:hAnsi="Bliss 2 Light" w:cs="Arial"/>
          <w:sz w:val="24"/>
          <w:szCs w:val="24"/>
        </w:rPr>
        <w:t xml:space="preserve">by </w:t>
      </w:r>
      <w:proofErr w:type="spellStart"/>
      <w:r w:rsidRPr="00E66830">
        <w:rPr>
          <w:rFonts w:ascii="Bliss 2 Light" w:hAnsi="Bliss 2 Light" w:cs="Arial"/>
          <w:sz w:val="24"/>
          <w:szCs w:val="24"/>
        </w:rPr>
        <w:t>Edsential</w:t>
      </w:r>
      <w:proofErr w:type="spellEnd"/>
      <w:r w:rsidRPr="00E66830">
        <w:rPr>
          <w:rFonts w:ascii="Bliss 2 Light" w:hAnsi="Bliss 2 Light" w:cs="Arial"/>
          <w:sz w:val="24"/>
          <w:szCs w:val="24"/>
        </w:rPr>
        <w:t>, in accordance with our Contract.</w:t>
      </w:r>
      <w:r>
        <w:rPr>
          <w:rFonts w:ascii="Bliss 2 Light" w:hAnsi="Bliss 2 Light" w:cs="Arial"/>
          <w:sz w:val="24"/>
          <w:szCs w:val="24"/>
        </w:rPr>
        <w:t xml:space="preserve"> </w:t>
      </w:r>
      <w:r w:rsidRPr="00E66830">
        <w:rPr>
          <w:rFonts w:ascii="Bliss 2 Light" w:hAnsi="Bliss 2 Light" w:cs="Arial"/>
          <w:sz w:val="24"/>
          <w:szCs w:val="24"/>
        </w:rPr>
        <w:t>Undertake all duties in accordance with</w:t>
      </w:r>
      <w:r>
        <w:rPr>
          <w:rFonts w:ascii="Bliss 2 Light" w:hAnsi="Bliss 2 Light" w:cs="Arial"/>
          <w:sz w:val="24"/>
          <w:szCs w:val="24"/>
        </w:rPr>
        <w:t xml:space="preserve"> </w:t>
      </w:r>
      <w:r w:rsidRPr="00E66830">
        <w:rPr>
          <w:rFonts w:ascii="Bliss 2 Light" w:hAnsi="Bliss 2 Light" w:cs="Arial"/>
          <w:sz w:val="24"/>
          <w:szCs w:val="24"/>
        </w:rPr>
        <w:t>approved work methods and performance rates to ensure compliance within the working time available</w:t>
      </w:r>
      <w:r w:rsidR="008F7374" w:rsidRPr="00E66830">
        <w:rPr>
          <w:rFonts w:ascii="Bliss 2 Light" w:hAnsi="Bliss 2 Light"/>
          <w:b/>
          <w:sz w:val="24"/>
          <w:szCs w:val="24"/>
        </w:rPr>
        <w:t xml:space="preserve"> </w:t>
      </w:r>
    </w:p>
    <w:p w14:paraId="7F7BDF23" w14:textId="77777777" w:rsidR="001E5FBB" w:rsidRDefault="001E5FBB" w:rsidP="008F5145">
      <w:pPr>
        <w:pStyle w:val="Heading1"/>
        <w:rPr>
          <w:rFonts w:ascii="Bliss 2 Light" w:hAnsi="Bliss 2 Light" w:cs="Arial"/>
          <w:b/>
          <w:szCs w:val="24"/>
          <w:u w:val="none"/>
        </w:rPr>
      </w:pPr>
    </w:p>
    <w:p w14:paraId="3AEC82DA" w14:textId="10FAC59D" w:rsidR="008F5145" w:rsidRPr="00E66830" w:rsidRDefault="008F5145" w:rsidP="008F5145">
      <w:pPr>
        <w:pStyle w:val="Heading1"/>
        <w:rPr>
          <w:rFonts w:ascii="Bliss 2 Light" w:hAnsi="Bliss 2 Light" w:cs="Arial"/>
          <w:b/>
          <w:szCs w:val="24"/>
          <w:u w:val="none"/>
        </w:rPr>
      </w:pPr>
      <w:r w:rsidRPr="00E66830">
        <w:rPr>
          <w:rFonts w:ascii="Bliss 2 Light" w:hAnsi="Bliss 2 Light" w:cs="Arial"/>
          <w:b/>
          <w:szCs w:val="24"/>
          <w:u w:val="none"/>
        </w:rPr>
        <w:t>PRINCIPAL RESPONSIBILITIES</w:t>
      </w:r>
    </w:p>
    <w:p w14:paraId="48F37033" w14:textId="77777777" w:rsidR="00A64402" w:rsidRPr="00E66830" w:rsidRDefault="00A64402" w:rsidP="00A64402">
      <w:pPr>
        <w:rPr>
          <w:rFonts w:ascii="Bliss 2 Light" w:hAnsi="Bliss 2 Light"/>
          <w:sz w:val="24"/>
          <w:szCs w:val="24"/>
          <w:lang w:eastAsia="en-GB"/>
        </w:rPr>
      </w:pPr>
    </w:p>
    <w:p w14:paraId="5867F0A8" w14:textId="359C4373" w:rsidR="00977A36" w:rsidRPr="00E46B46" w:rsidRDefault="00977A36" w:rsidP="00E46B46">
      <w:pPr>
        <w:pStyle w:val="ListParagraph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/>
        <w:rPr>
          <w:rFonts w:ascii="Bliss 2 Light" w:eastAsia="Times New Roman" w:hAnsi="Bliss 2 Light" w:cs="Arial"/>
          <w:sz w:val="24"/>
          <w:szCs w:val="24"/>
          <w:lang w:eastAsia="en-GB"/>
        </w:rPr>
      </w:pP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Assist with the provision of food including preparation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, </w:t>
      </w: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cooking 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and serving </w:t>
      </w: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of meals</w:t>
      </w:r>
      <w:r>
        <w:rPr>
          <w:rFonts w:ascii="Bliss 2 Light" w:eastAsia="Times New Roman" w:hAnsi="Bliss 2 Light" w:cs="Arial"/>
          <w:sz w:val="24"/>
          <w:szCs w:val="24"/>
          <w:lang w:eastAsia="en-GB"/>
        </w:rPr>
        <w:t>,</w:t>
      </w: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portion control, special diets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>, a</w:t>
      </w:r>
      <w:r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llergens and 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>i</w:t>
      </w:r>
      <w:r>
        <w:rPr>
          <w:rFonts w:ascii="Bliss 2 Light" w:eastAsia="Times New Roman" w:hAnsi="Bliss 2 Light" w:cs="Arial"/>
          <w:sz w:val="24"/>
          <w:szCs w:val="24"/>
          <w:lang w:eastAsia="en-GB"/>
        </w:rPr>
        <w:t>ntolerances</w:t>
      </w:r>
      <w:r w:rsidRPr="00E46B46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(where advised). </w:t>
      </w:r>
    </w:p>
    <w:p w14:paraId="25661E72" w14:textId="59AAC9B6" w:rsidR="00E46B46" w:rsidRDefault="00E46B46" w:rsidP="00F84351">
      <w:pPr>
        <w:pStyle w:val="ListParagraph"/>
        <w:numPr>
          <w:ilvl w:val="0"/>
          <w:numId w:val="1"/>
        </w:numPr>
        <w:rPr>
          <w:rFonts w:ascii="Bliss 2 Light" w:hAnsi="Bliss 2 Light" w:cs="Arial"/>
          <w:sz w:val="24"/>
          <w:szCs w:val="24"/>
          <w:lang w:eastAsia="en-GB"/>
        </w:rPr>
      </w:pPr>
      <w:r w:rsidRPr="00E66830">
        <w:rPr>
          <w:rFonts w:ascii="Bliss 2 Light" w:hAnsi="Bliss 2 Light" w:cs="Arial"/>
          <w:sz w:val="24"/>
          <w:szCs w:val="24"/>
          <w:lang w:eastAsia="en-GB"/>
        </w:rPr>
        <w:t>Preparation of the dining areas and service counter</w:t>
      </w:r>
      <w:r>
        <w:rPr>
          <w:rFonts w:ascii="Bliss 2 Light" w:hAnsi="Bliss 2 Light" w:cs="Arial"/>
          <w:sz w:val="24"/>
          <w:szCs w:val="24"/>
          <w:lang w:eastAsia="en-GB"/>
        </w:rPr>
        <w:t xml:space="preserve">. </w:t>
      </w:r>
    </w:p>
    <w:p w14:paraId="4ED4B494" w14:textId="21FE9CD6" w:rsidR="00E46B46" w:rsidRPr="00E66830" w:rsidRDefault="00E46B46" w:rsidP="00E46B46">
      <w:pPr>
        <w:pStyle w:val="ListParagraph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/>
        <w:rPr>
          <w:rFonts w:ascii="Bliss 2 Light" w:eastAsia="Times New Roman" w:hAnsi="Bliss 2 Light" w:cs="Arial"/>
          <w:sz w:val="24"/>
          <w:szCs w:val="24"/>
          <w:lang w:eastAsia="en-GB"/>
        </w:rPr>
      </w:pP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Cleaning of dining, kitchen and staff facilities</w:t>
      </w:r>
      <w:r>
        <w:rPr>
          <w:rFonts w:ascii="Bliss 2 Light" w:eastAsia="Times New Roman" w:hAnsi="Bliss 2 Light" w:cs="Arial"/>
          <w:sz w:val="24"/>
          <w:szCs w:val="24"/>
          <w:lang w:eastAsia="en-GB"/>
        </w:rPr>
        <w:t>.</w:t>
      </w: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</w:t>
      </w:r>
    </w:p>
    <w:p w14:paraId="2FA95169" w14:textId="3ADD2759" w:rsidR="00C0084D" w:rsidRPr="00E66830" w:rsidRDefault="00977A36" w:rsidP="00F84351">
      <w:pPr>
        <w:pStyle w:val="ListParagraph"/>
        <w:numPr>
          <w:ilvl w:val="0"/>
          <w:numId w:val="1"/>
        </w:numPr>
        <w:rPr>
          <w:rFonts w:ascii="Bliss 2 Light" w:hAnsi="Bliss 2 Light" w:cs="Arial"/>
          <w:sz w:val="24"/>
          <w:szCs w:val="24"/>
          <w:lang w:eastAsia="en-GB"/>
        </w:rPr>
      </w:pPr>
      <w:r>
        <w:rPr>
          <w:rFonts w:ascii="Bliss 2 Light" w:hAnsi="Bliss 2 Light" w:cs="Arial"/>
          <w:sz w:val="24"/>
          <w:szCs w:val="24"/>
          <w:lang w:eastAsia="en-GB"/>
        </w:rPr>
        <w:t xml:space="preserve">To 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 xml:space="preserve">adhere to existing </w:t>
      </w:r>
      <w:r w:rsidR="00AE193B" w:rsidRPr="00E66830">
        <w:rPr>
          <w:rFonts w:ascii="Bliss 2 Light" w:hAnsi="Bliss 2 Light" w:cs="Arial"/>
          <w:sz w:val="24"/>
          <w:szCs w:val="24"/>
          <w:lang w:eastAsia="en-GB"/>
        </w:rPr>
        <w:t xml:space="preserve">IT 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>working practices</w:t>
      </w:r>
      <w:r w:rsidR="00714F00">
        <w:rPr>
          <w:rFonts w:ascii="Bliss 2 Light" w:hAnsi="Bliss 2 Light" w:cs="Arial"/>
          <w:sz w:val="24"/>
          <w:szCs w:val="24"/>
          <w:lang w:eastAsia="en-GB"/>
        </w:rPr>
        <w:t xml:space="preserve"> and procedures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>,</w:t>
      </w:r>
      <w:r w:rsidR="00056A63" w:rsidRPr="00E66830">
        <w:rPr>
          <w:rFonts w:ascii="Bliss 2 Light" w:hAnsi="Bliss 2 Light" w:cs="Arial"/>
          <w:sz w:val="24"/>
          <w:szCs w:val="24"/>
          <w:lang w:eastAsia="en-GB"/>
        </w:rPr>
        <w:t xml:space="preserve"> </w:t>
      </w:r>
      <w:r w:rsidR="00714F00">
        <w:rPr>
          <w:rFonts w:ascii="Bliss 2 Light" w:hAnsi="Bliss 2 Light" w:cs="Arial"/>
          <w:sz w:val="24"/>
          <w:szCs w:val="24"/>
          <w:lang w:eastAsia="en-GB"/>
        </w:rPr>
        <w:t>operate</w:t>
      </w:r>
      <w:r w:rsidR="00056A63" w:rsidRPr="00E66830">
        <w:rPr>
          <w:rFonts w:ascii="Bliss 2 Light" w:hAnsi="Bliss 2 Light" w:cs="Arial"/>
          <w:sz w:val="24"/>
          <w:szCs w:val="24"/>
          <w:lang w:eastAsia="en-GB"/>
        </w:rPr>
        <w:t xml:space="preserve"> tills (where appropriate)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 xml:space="preserve"> </w:t>
      </w:r>
      <w:r w:rsidR="00714F00">
        <w:rPr>
          <w:rFonts w:ascii="Bliss 2 Light" w:hAnsi="Bliss 2 Light" w:cs="Arial"/>
          <w:sz w:val="24"/>
          <w:szCs w:val="24"/>
          <w:lang w:eastAsia="en-GB"/>
        </w:rPr>
        <w:t xml:space="preserve">and 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>undertake relevant training and development activities</w:t>
      </w:r>
      <w:r w:rsidR="00714F00">
        <w:rPr>
          <w:rFonts w:ascii="Bliss 2 Light" w:hAnsi="Bliss 2 Light" w:cs="Arial"/>
          <w:sz w:val="24"/>
          <w:szCs w:val="24"/>
          <w:lang w:eastAsia="en-GB"/>
        </w:rPr>
        <w:t>.</w:t>
      </w:r>
      <w:r w:rsidR="00C0084D" w:rsidRPr="00E66830">
        <w:rPr>
          <w:rFonts w:ascii="Bliss 2 Light" w:hAnsi="Bliss 2 Light" w:cs="Arial"/>
          <w:sz w:val="24"/>
          <w:szCs w:val="24"/>
          <w:lang w:eastAsia="en-GB"/>
        </w:rPr>
        <w:t xml:space="preserve"> </w:t>
      </w:r>
    </w:p>
    <w:p w14:paraId="7BB4C9B9" w14:textId="67C5F039" w:rsidR="00056A63" w:rsidRPr="00714F00" w:rsidRDefault="00C0084D" w:rsidP="00714F00">
      <w:pPr>
        <w:pStyle w:val="ListParagraph"/>
        <w:numPr>
          <w:ilvl w:val="0"/>
          <w:numId w:val="1"/>
        </w:numPr>
        <w:rPr>
          <w:rFonts w:ascii="Bliss 2 Light" w:hAnsi="Bliss 2 Light" w:cs="Arial"/>
          <w:sz w:val="24"/>
          <w:szCs w:val="24"/>
          <w:lang w:eastAsia="en-GB"/>
        </w:rPr>
      </w:pPr>
      <w:r w:rsidRPr="00E66830">
        <w:rPr>
          <w:rFonts w:ascii="Bliss 2 Light" w:hAnsi="Bliss 2 Light" w:cs="Arial"/>
          <w:sz w:val="24"/>
          <w:szCs w:val="24"/>
          <w:lang w:eastAsia="en-GB"/>
        </w:rPr>
        <w:t xml:space="preserve">To follow </w:t>
      </w:r>
      <w:r w:rsidR="00D72B9B" w:rsidRPr="00E66830">
        <w:rPr>
          <w:rFonts w:ascii="Bliss 2 Light" w:hAnsi="Bliss 2 Light" w:cs="Arial"/>
          <w:sz w:val="24"/>
          <w:szCs w:val="24"/>
          <w:lang w:eastAsia="en-GB"/>
        </w:rPr>
        <w:t>safe systems of work</w:t>
      </w:r>
      <w:r w:rsidR="00D34A3C" w:rsidRPr="00E66830">
        <w:rPr>
          <w:rFonts w:ascii="Bliss 2 Light" w:hAnsi="Bliss 2 Light" w:cs="Arial"/>
          <w:sz w:val="24"/>
          <w:szCs w:val="24"/>
          <w:lang w:eastAsia="en-GB"/>
        </w:rPr>
        <w:t>,</w:t>
      </w:r>
      <w:r w:rsidRPr="00E66830">
        <w:rPr>
          <w:rFonts w:ascii="Bliss 2 Light" w:hAnsi="Bliss 2 Light" w:cs="Arial"/>
          <w:sz w:val="24"/>
          <w:szCs w:val="24"/>
          <w:lang w:eastAsia="en-GB"/>
        </w:rPr>
        <w:t xml:space="preserve"> </w:t>
      </w:r>
      <w:r w:rsidR="00D34A3C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maintain appropriate levels of hygiene</w:t>
      </w:r>
      <w:r w:rsidR="005C449F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</w:t>
      </w:r>
      <w:r w:rsidR="00D34A3C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and safeguarding in accordance with </w:t>
      </w:r>
      <w:r w:rsidR="00D72B9B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Edsential’s policies, 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>T</w:t>
      </w:r>
      <w:r w:rsidR="00D34A3C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he Code of Practice and 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Food Safety </w:t>
      </w:r>
      <w:r w:rsidR="00D34A3C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Legislation</w:t>
      </w:r>
      <w:r w:rsidR="007F590A" w:rsidRPr="00714F00">
        <w:rPr>
          <w:rFonts w:ascii="Bliss 2 Light" w:hAnsi="Bliss 2 Light" w:cs="Arial"/>
          <w:sz w:val="24"/>
          <w:szCs w:val="24"/>
          <w:lang w:eastAsia="en-GB"/>
        </w:rPr>
        <w:t xml:space="preserve"> to maintain a safe environment.</w:t>
      </w:r>
    </w:p>
    <w:p w14:paraId="508A1577" w14:textId="1E08BF21" w:rsidR="00E46B46" w:rsidRPr="00E46B46" w:rsidRDefault="00AE193B" w:rsidP="00E46B46">
      <w:pPr>
        <w:pStyle w:val="ListParagraph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/>
        <w:rPr>
          <w:rFonts w:ascii="Bliss 2 Light" w:eastAsia="Times New Roman" w:hAnsi="Bliss 2 Light" w:cs="Arial"/>
          <w:sz w:val="24"/>
          <w:szCs w:val="24"/>
          <w:lang w:eastAsia="en-GB"/>
        </w:rPr>
      </w:pP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To </w:t>
      </w:r>
      <w:r w:rsidR="00F404F6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a</w:t>
      </w:r>
      <w:r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ct</w:t>
      </w:r>
      <w:r w:rsidR="00F404F6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ively market the service to promote</w:t>
      </w:r>
      <w:r w:rsidR="007F590A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and maintain good relationships with all customers.</w:t>
      </w:r>
      <w:r w:rsidR="00F404F6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This may require </w:t>
      </w:r>
      <w:r w:rsidR="00E46B46">
        <w:rPr>
          <w:rFonts w:ascii="Bliss 2 Light" w:eastAsia="Times New Roman" w:hAnsi="Bliss 2 Light" w:cs="Arial"/>
          <w:sz w:val="24"/>
          <w:szCs w:val="24"/>
          <w:lang w:eastAsia="en-GB"/>
        </w:rPr>
        <w:t>c</w:t>
      </w:r>
      <w:r w:rsidR="00F404F6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atering outside the current contracted hours, to include new intake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</w:t>
      </w:r>
      <w:r w:rsidR="00714F00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events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, </w:t>
      </w:r>
      <w:r w:rsidR="00F404F6" w:rsidRPr="00E66830">
        <w:rPr>
          <w:rFonts w:ascii="Bliss 2 Light" w:eastAsia="Times New Roman" w:hAnsi="Bliss 2 Light" w:cs="Arial"/>
          <w:sz w:val="24"/>
          <w:szCs w:val="24"/>
          <w:lang w:eastAsia="en-GB"/>
        </w:rPr>
        <w:t>parents evening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 and h</w:t>
      </w:r>
      <w:r w:rsidR="00E46B46" w:rsidRPr="00E46B46">
        <w:rPr>
          <w:rFonts w:ascii="Bliss 2 Light" w:eastAsia="Times New Roman" w:hAnsi="Bliss 2 Light" w:cs="Arial"/>
          <w:sz w:val="24"/>
          <w:szCs w:val="24"/>
          <w:lang w:eastAsia="en-GB"/>
        </w:rPr>
        <w:t xml:space="preserve">ospitality </w:t>
      </w:r>
      <w:r w:rsidR="00714F00">
        <w:rPr>
          <w:rFonts w:ascii="Bliss 2 Light" w:eastAsia="Times New Roman" w:hAnsi="Bliss 2 Light" w:cs="Arial"/>
          <w:sz w:val="24"/>
          <w:szCs w:val="24"/>
          <w:lang w:eastAsia="en-GB"/>
        </w:rPr>
        <w:t>c</w:t>
      </w:r>
      <w:r w:rsidR="00E46B46" w:rsidRPr="00E46B46">
        <w:rPr>
          <w:rFonts w:ascii="Bliss 2 Light" w:eastAsia="Times New Roman" w:hAnsi="Bliss 2 Light" w:cs="Arial"/>
          <w:sz w:val="24"/>
          <w:szCs w:val="24"/>
          <w:lang w:eastAsia="en-GB"/>
        </w:rPr>
        <w:t>atering.</w:t>
      </w:r>
    </w:p>
    <w:p w14:paraId="2FF332D0" w14:textId="40413A52" w:rsidR="007F590A" w:rsidRPr="00E46B46" w:rsidRDefault="00977A36" w:rsidP="00E46B46">
      <w:pPr>
        <w:pStyle w:val="ListParagraph"/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/>
        <w:rPr>
          <w:rFonts w:ascii="Bliss 2 Light" w:eastAsia="Times New Roman" w:hAnsi="Bliss 2 Light" w:cs="Arial"/>
          <w:sz w:val="24"/>
          <w:szCs w:val="24"/>
          <w:lang w:eastAsia="en-GB"/>
        </w:rPr>
      </w:pPr>
      <w:r w:rsidRPr="00E46B46">
        <w:rPr>
          <w:rFonts w:ascii="Bliss 2 Light" w:hAnsi="Bliss 2 Light" w:cs="Arial"/>
          <w:sz w:val="24"/>
          <w:szCs w:val="24"/>
        </w:rPr>
        <w:t>Flexible to work within other Edsential units as required</w:t>
      </w:r>
    </w:p>
    <w:p w14:paraId="1F8E1A19" w14:textId="43AD77BD" w:rsidR="00D34A3C" w:rsidRDefault="00D34A3C" w:rsidP="007F590A">
      <w:pPr>
        <w:pStyle w:val="ListParagraph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 w:line="240" w:lineRule="atLeast"/>
        <w:rPr>
          <w:rFonts w:ascii="Bliss 2 Light" w:eastAsia="Times New Roman" w:hAnsi="Bliss 2 Light" w:cs="Times New Roman"/>
          <w:sz w:val="24"/>
          <w:szCs w:val="24"/>
          <w:lang w:eastAsia="en-GB"/>
        </w:rPr>
      </w:pPr>
    </w:p>
    <w:p w14:paraId="70D767A5" w14:textId="12B02AEB" w:rsidR="00E66830" w:rsidRDefault="00E66830" w:rsidP="007F590A">
      <w:pPr>
        <w:pStyle w:val="ListParagraph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 w:line="240" w:lineRule="atLeast"/>
        <w:rPr>
          <w:rFonts w:ascii="Bliss 2 Light" w:eastAsia="Times New Roman" w:hAnsi="Bliss 2 Light" w:cs="Times New Roman"/>
          <w:sz w:val="24"/>
          <w:szCs w:val="24"/>
          <w:lang w:eastAsia="en-GB"/>
        </w:rPr>
      </w:pPr>
    </w:p>
    <w:p w14:paraId="0B6B2429" w14:textId="77777777" w:rsidR="00E66830" w:rsidRPr="00E66830" w:rsidRDefault="00E66830" w:rsidP="007F590A">
      <w:pPr>
        <w:pStyle w:val="ListParagraph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after="0" w:line="240" w:lineRule="atLeast"/>
        <w:rPr>
          <w:rFonts w:ascii="Bliss 2 Light" w:eastAsia="Times New Roman" w:hAnsi="Bliss 2 Light" w:cs="Times New Roman"/>
          <w:sz w:val="24"/>
          <w:szCs w:val="24"/>
          <w:lang w:eastAsia="en-GB"/>
        </w:rPr>
      </w:pP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837"/>
        <w:gridCol w:w="9090"/>
      </w:tblGrid>
      <w:tr w:rsidR="00D34A3C" w:rsidRPr="00E66830" w14:paraId="69415E24" w14:textId="77777777" w:rsidTr="008B4C72">
        <w:trPr>
          <w:cantSplit/>
          <w:trHeight w:val="384"/>
        </w:trPr>
        <w:tc>
          <w:tcPr>
            <w:tcW w:w="9927" w:type="dxa"/>
            <w:gridSpan w:val="2"/>
          </w:tcPr>
          <w:p w14:paraId="31FA6481" w14:textId="5C27425A" w:rsidR="005C449F" w:rsidRPr="00E66830" w:rsidRDefault="005C449F" w:rsidP="00F84351">
            <w:pPr>
              <w:pStyle w:val="PlainText"/>
              <w:spacing w:line="276" w:lineRule="auto"/>
              <w:jc w:val="both"/>
              <w:rPr>
                <w:rFonts w:ascii="Bliss 2 Light" w:hAnsi="Bliss 2 Light" w:cs="Arial"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sz w:val="24"/>
                <w:szCs w:val="24"/>
              </w:rPr>
              <w:t>NOTE</w:t>
            </w:r>
          </w:p>
          <w:p w14:paraId="658CE530" w14:textId="6DEE6960" w:rsidR="008B4C72" w:rsidRPr="00E66830" w:rsidRDefault="005C449F" w:rsidP="00F84351">
            <w:pPr>
              <w:pStyle w:val="PlainText"/>
              <w:spacing w:line="276" w:lineRule="auto"/>
              <w:jc w:val="both"/>
              <w:rPr>
                <w:rFonts w:ascii="Bliss 2 Light" w:hAnsi="Bliss 2 Light" w:cs="Arial"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sz w:val="24"/>
                <w:szCs w:val="24"/>
              </w:rPr>
              <w:t xml:space="preserve">Notwithstanding the detail in this job description, the job holder will undertake such work as may be determined by the Manager from time to time, up to or at a level consistent with the Principal Responsibilities of the job.  </w:t>
            </w:r>
          </w:p>
        </w:tc>
      </w:tr>
      <w:tr w:rsidR="008B4C72" w:rsidRPr="00E66830" w14:paraId="3AEC82F8" w14:textId="77777777" w:rsidTr="008B4C72">
        <w:trPr>
          <w:gridAfter w:val="1"/>
          <w:wAfter w:w="9090" w:type="dxa"/>
          <w:cantSplit/>
          <w:trHeight w:val="279"/>
        </w:trPr>
        <w:tc>
          <w:tcPr>
            <w:tcW w:w="837" w:type="dxa"/>
          </w:tcPr>
          <w:p w14:paraId="3AEC82F5" w14:textId="77777777" w:rsidR="008B4C72" w:rsidRPr="00E66830" w:rsidRDefault="008B4C72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  <w:tr w:rsidR="008B4C72" w:rsidRPr="00E66830" w14:paraId="3AEC82FD" w14:textId="77777777" w:rsidTr="008B4C72">
        <w:trPr>
          <w:gridAfter w:val="1"/>
          <w:wAfter w:w="9090" w:type="dxa"/>
          <w:cantSplit/>
          <w:trHeight w:val="247"/>
        </w:trPr>
        <w:tc>
          <w:tcPr>
            <w:tcW w:w="837" w:type="dxa"/>
          </w:tcPr>
          <w:p w14:paraId="3AEC82FA" w14:textId="77777777" w:rsidR="008B4C72" w:rsidRPr="00E66830" w:rsidRDefault="008B4C72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  <w:tr w:rsidR="003E6077" w:rsidRPr="00E66830" w14:paraId="76E76FD7" w14:textId="77777777" w:rsidTr="008B4C72">
        <w:trPr>
          <w:gridAfter w:val="1"/>
          <w:wAfter w:w="9090" w:type="dxa"/>
          <w:cantSplit/>
          <w:trHeight w:val="247"/>
        </w:trPr>
        <w:tc>
          <w:tcPr>
            <w:tcW w:w="837" w:type="dxa"/>
          </w:tcPr>
          <w:p w14:paraId="3B599D9E" w14:textId="77777777" w:rsidR="003E6077" w:rsidRPr="00E66830" w:rsidRDefault="003E6077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  <w:p w14:paraId="48B2E572" w14:textId="77777777" w:rsidR="003E6077" w:rsidRPr="00E66830" w:rsidRDefault="003E6077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  <w:p w14:paraId="670E8545" w14:textId="77777777" w:rsidR="003E6077" w:rsidRPr="00E66830" w:rsidRDefault="003E6077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  <w:p w14:paraId="2EE088A8" w14:textId="2856E182" w:rsidR="00E66830" w:rsidRPr="00E66830" w:rsidRDefault="00E66830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  <w:tr w:rsidR="008B4C72" w:rsidRPr="00E66830" w14:paraId="7B02EB33" w14:textId="77777777" w:rsidTr="008B4C72">
        <w:trPr>
          <w:gridAfter w:val="1"/>
          <w:wAfter w:w="9090" w:type="dxa"/>
          <w:cantSplit/>
          <w:trHeight w:val="247"/>
        </w:trPr>
        <w:tc>
          <w:tcPr>
            <w:tcW w:w="837" w:type="dxa"/>
          </w:tcPr>
          <w:p w14:paraId="4AC82366" w14:textId="77777777" w:rsidR="008B4C72" w:rsidRPr="00E66830" w:rsidRDefault="008B4C72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  <w:tr w:rsidR="008B4C72" w:rsidRPr="00E66830" w14:paraId="3AEC8302" w14:textId="77777777" w:rsidTr="008B4C72">
        <w:trPr>
          <w:gridAfter w:val="1"/>
          <w:wAfter w:w="9090" w:type="dxa"/>
          <w:cantSplit/>
          <w:trHeight w:val="247"/>
        </w:trPr>
        <w:tc>
          <w:tcPr>
            <w:tcW w:w="837" w:type="dxa"/>
          </w:tcPr>
          <w:p w14:paraId="70AD9259" w14:textId="77777777" w:rsidR="008B4C72" w:rsidRPr="00E66830" w:rsidRDefault="008B4C72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  <w:p w14:paraId="3AEC82FF" w14:textId="1CD69F64" w:rsidR="006435F8" w:rsidRPr="00E66830" w:rsidRDefault="006435F8" w:rsidP="00CE45F4">
            <w:pPr>
              <w:pStyle w:val="PlainText"/>
              <w:rPr>
                <w:rFonts w:ascii="Bliss 2 Light" w:hAnsi="Bliss 2 Light" w:cs="Arial"/>
                <w:sz w:val="24"/>
                <w:szCs w:val="24"/>
              </w:rPr>
            </w:pPr>
          </w:p>
        </w:tc>
      </w:tr>
    </w:tbl>
    <w:p w14:paraId="3AEC830E" w14:textId="6C2DDD03" w:rsidR="009727EC" w:rsidRPr="00E66830" w:rsidRDefault="009727EC" w:rsidP="00882C32">
      <w:pPr>
        <w:tabs>
          <w:tab w:val="left" w:pos="1414"/>
        </w:tabs>
        <w:rPr>
          <w:rFonts w:ascii="Bliss 2 Light" w:hAnsi="Bliss 2 Light" w:cs="Arial"/>
          <w:b/>
          <w:sz w:val="24"/>
          <w:szCs w:val="24"/>
        </w:rPr>
      </w:pPr>
      <w:r w:rsidRPr="00E66830">
        <w:rPr>
          <w:rFonts w:ascii="Bliss 2 Light" w:hAnsi="Bliss 2 Light" w:cs="Arial"/>
          <w:b/>
          <w:sz w:val="24"/>
          <w:szCs w:val="24"/>
        </w:rPr>
        <w:t>PERSON SPECIFICATION</w:t>
      </w:r>
    </w:p>
    <w:p w14:paraId="3684B9BF" w14:textId="77777777" w:rsidR="006435F8" w:rsidRPr="00E66830" w:rsidRDefault="006435F8" w:rsidP="00882C32">
      <w:pPr>
        <w:tabs>
          <w:tab w:val="left" w:pos="1414"/>
        </w:tabs>
        <w:rPr>
          <w:rFonts w:ascii="Bliss 2 Light" w:hAnsi="Bliss 2 Light" w:cs="Arial"/>
          <w:b/>
          <w:sz w:val="24"/>
          <w:szCs w:val="24"/>
        </w:rPr>
      </w:pPr>
    </w:p>
    <w:tbl>
      <w:tblPr>
        <w:tblW w:w="893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771"/>
      </w:tblGrid>
      <w:tr w:rsidR="00AF3BEA" w:rsidRPr="00E66830" w14:paraId="3AEC8317" w14:textId="77777777" w:rsidTr="00E66830">
        <w:trPr>
          <w:trHeight w:val="465"/>
        </w:trPr>
        <w:tc>
          <w:tcPr>
            <w:tcW w:w="2160" w:type="dxa"/>
          </w:tcPr>
          <w:p w14:paraId="3AEC8313" w14:textId="5C594DB5" w:rsidR="00AF3BEA" w:rsidRPr="00E66830" w:rsidRDefault="00693D04" w:rsidP="00693D04">
            <w:pPr>
              <w:tabs>
                <w:tab w:val="left" w:pos="1414"/>
              </w:tabs>
              <w:ind w:left="-18"/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Q</w:t>
            </w:r>
            <w:r w:rsidR="00AF3BEA" w:rsidRPr="00E66830">
              <w:rPr>
                <w:rFonts w:ascii="Bliss 2 Light" w:hAnsi="Bliss 2 Light" w:cs="Arial"/>
                <w:b/>
                <w:sz w:val="24"/>
                <w:szCs w:val="24"/>
              </w:rPr>
              <w:t xml:space="preserve">ualifications </w:t>
            </w:r>
          </w:p>
        </w:tc>
        <w:tc>
          <w:tcPr>
            <w:tcW w:w="6771" w:type="dxa"/>
          </w:tcPr>
          <w:p w14:paraId="3AEC8316" w14:textId="434CE877" w:rsidR="002D3792" w:rsidRPr="00E66830" w:rsidRDefault="00E46B46" w:rsidP="00F84351">
            <w:pPr>
              <w:tabs>
                <w:tab w:val="left" w:pos="1414"/>
              </w:tabs>
              <w:rPr>
                <w:rFonts w:ascii="Bliss 2 Light" w:hAnsi="Bliss 2 Light" w:cs="Arial"/>
                <w:sz w:val="24"/>
                <w:szCs w:val="24"/>
              </w:rPr>
            </w:pPr>
            <w:r w:rsidRPr="00CF1C0E">
              <w:rPr>
                <w:rFonts w:ascii="Bliss 2 Light" w:hAnsi="Bliss 2 Light" w:cs="Arial"/>
                <w:sz w:val="24"/>
                <w:szCs w:val="24"/>
              </w:rPr>
              <w:t>Core Qualifications in Maths and English</w:t>
            </w:r>
          </w:p>
        </w:tc>
      </w:tr>
      <w:tr w:rsidR="00AF3BEA" w:rsidRPr="00E66830" w14:paraId="3AEC8320" w14:textId="77777777" w:rsidTr="00F84351">
        <w:tc>
          <w:tcPr>
            <w:tcW w:w="2160" w:type="dxa"/>
          </w:tcPr>
          <w:p w14:paraId="3AEC831A" w14:textId="6E954C51" w:rsidR="00AF3BEA" w:rsidRPr="00E66830" w:rsidRDefault="00AF3BEA" w:rsidP="00CE45F4">
            <w:pPr>
              <w:tabs>
                <w:tab w:val="left" w:pos="1414"/>
              </w:tabs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6771" w:type="dxa"/>
          </w:tcPr>
          <w:p w14:paraId="387A8EFD" w14:textId="6768F426" w:rsidR="00714F00" w:rsidRDefault="002D3792" w:rsidP="006435F8">
            <w:pPr>
              <w:pStyle w:val="PS"/>
              <w:spacing w:before="120" w:line="276" w:lineRule="auto"/>
              <w:rPr>
                <w:rFonts w:ascii="Bliss 2 Light" w:hAnsi="Bliss 2 Light" w:cs="Arial"/>
                <w:szCs w:val="24"/>
              </w:rPr>
            </w:pPr>
            <w:r w:rsidRPr="00E66830">
              <w:rPr>
                <w:rFonts w:ascii="Bliss 2 Light" w:hAnsi="Bliss 2 Light"/>
                <w:szCs w:val="24"/>
              </w:rPr>
              <w:t>Excellent Customer service/relationship building skills</w:t>
            </w:r>
            <w:r w:rsidR="006435F8" w:rsidRPr="00E66830">
              <w:rPr>
                <w:rFonts w:ascii="Bliss 2 Light" w:hAnsi="Bliss 2 Light"/>
                <w:szCs w:val="24"/>
              </w:rPr>
              <w:t>.</w:t>
            </w:r>
            <w:r w:rsidR="00714F00" w:rsidRPr="00E66830">
              <w:rPr>
                <w:rFonts w:ascii="Bliss 2 Light" w:hAnsi="Bliss 2 Light" w:cs="Arial"/>
                <w:szCs w:val="24"/>
              </w:rPr>
              <w:t xml:space="preserve"> </w:t>
            </w:r>
          </w:p>
          <w:p w14:paraId="3AEC831F" w14:textId="787EEDED" w:rsidR="004830C8" w:rsidRPr="00E66830" w:rsidRDefault="00714F00" w:rsidP="006435F8">
            <w:pPr>
              <w:pStyle w:val="PS"/>
              <w:spacing w:before="120" w:line="276" w:lineRule="auto"/>
              <w:rPr>
                <w:rFonts w:ascii="Bliss 2 Light" w:hAnsi="Bliss 2 Light"/>
                <w:szCs w:val="24"/>
              </w:rPr>
            </w:pPr>
            <w:r w:rsidRPr="00E66830">
              <w:rPr>
                <w:rFonts w:ascii="Bliss 2 Light" w:hAnsi="Bliss 2 Light" w:cs="Arial"/>
                <w:szCs w:val="24"/>
              </w:rPr>
              <w:t>Understanding of basic health &amp; safety requirements</w:t>
            </w:r>
          </w:p>
        </w:tc>
      </w:tr>
      <w:tr w:rsidR="00AF3BEA" w:rsidRPr="00E66830" w14:paraId="3AEC8324" w14:textId="77777777" w:rsidTr="00F84351">
        <w:tc>
          <w:tcPr>
            <w:tcW w:w="2160" w:type="dxa"/>
          </w:tcPr>
          <w:p w14:paraId="3AEC8321" w14:textId="48DAB0B8" w:rsidR="00AF3BEA" w:rsidRPr="00E66830" w:rsidRDefault="00AF3BEA" w:rsidP="00CE45F4">
            <w:pPr>
              <w:tabs>
                <w:tab w:val="left" w:pos="1414"/>
              </w:tabs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 xml:space="preserve">Job Related Knowledge </w:t>
            </w:r>
          </w:p>
        </w:tc>
        <w:tc>
          <w:tcPr>
            <w:tcW w:w="6771" w:type="dxa"/>
          </w:tcPr>
          <w:p w14:paraId="3AEC8323" w14:textId="2BCB8546" w:rsidR="008B4C72" w:rsidRPr="00E66830" w:rsidRDefault="008B4C72" w:rsidP="00092B0C">
            <w:pPr>
              <w:pStyle w:val="PS"/>
              <w:spacing w:before="120" w:line="276" w:lineRule="auto"/>
              <w:rPr>
                <w:rFonts w:ascii="Bliss 2 Light" w:hAnsi="Bliss 2 Light"/>
                <w:szCs w:val="24"/>
              </w:rPr>
            </w:pPr>
            <w:r w:rsidRPr="00E66830">
              <w:rPr>
                <w:rFonts w:ascii="Bliss 2 Light" w:hAnsi="Bliss 2 Light"/>
                <w:szCs w:val="24"/>
              </w:rPr>
              <w:t>Commitment to maintain high standards of service, food quality &amp; hygie</w:t>
            </w:r>
            <w:r w:rsidR="00092B0C" w:rsidRPr="00E66830">
              <w:rPr>
                <w:rFonts w:ascii="Bliss 2 Light" w:hAnsi="Bliss 2 Light"/>
                <w:szCs w:val="24"/>
              </w:rPr>
              <w:t>ne</w:t>
            </w:r>
          </w:p>
        </w:tc>
      </w:tr>
      <w:tr w:rsidR="00AF3BEA" w:rsidRPr="00E66830" w14:paraId="3AEC832C" w14:textId="77777777" w:rsidTr="00F84351">
        <w:tc>
          <w:tcPr>
            <w:tcW w:w="2160" w:type="dxa"/>
          </w:tcPr>
          <w:p w14:paraId="3AEC8325" w14:textId="6FADC0D0" w:rsidR="00AF3BEA" w:rsidRPr="00E66830" w:rsidRDefault="00AF3BEA" w:rsidP="00CE45F4">
            <w:pPr>
              <w:tabs>
                <w:tab w:val="left" w:pos="1414"/>
              </w:tabs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Skills and Aptitudes</w:t>
            </w:r>
          </w:p>
        </w:tc>
        <w:tc>
          <w:tcPr>
            <w:tcW w:w="6771" w:type="dxa"/>
          </w:tcPr>
          <w:p w14:paraId="3AEC832B" w14:textId="2B1F6A5D" w:rsidR="00F84351" w:rsidRPr="00E66830" w:rsidRDefault="004830C8" w:rsidP="00F84351">
            <w:pPr>
              <w:pStyle w:val="PS"/>
              <w:spacing w:before="120" w:line="276" w:lineRule="auto"/>
              <w:rPr>
                <w:rFonts w:ascii="Bliss 2 Light" w:hAnsi="Bliss 2 Light"/>
                <w:szCs w:val="24"/>
              </w:rPr>
            </w:pPr>
            <w:r w:rsidRPr="00E66830">
              <w:rPr>
                <w:rFonts w:ascii="Bliss 2 Light" w:hAnsi="Bliss 2 Light" w:cs="Arial"/>
                <w:szCs w:val="24"/>
              </w:rPr>
              <w:t>Reliable,</w:t>
            </w:r>
            <w:r w:rsidR="00F3472A" w:rsidRPr="00E66830">
              <w:rPr>
                <w:rFonts w:ascii="Bliss 2 Light" w:hAnsi="Bliss 2 Light" w:cs="Arial"/>
                <w:szCs w:val="24"/>
              </w:rPr>
              <w:t xml:space="preserve"> Punctual, </w:t>
            </w:r>
            <w:r w:rsidRPr="00E66830">
              <w:rPr>
                <w:rFonts w:ascii="Bliss 2 Light" w:hAnsi="Bliss 2 Light" w:cs="Arial"/>
                <w:szCs w:val="24"/>
              </w:rPr>
              <w:t>Conscientious, Observant, Flexible</w:t>
            </w:r>
            <w:r w:rsidR="00F3472A" w:rsidRPr="00E66830">
              <w:rPr>
                <w:rFonts w:ascii="Bliss 2 Light" w:hAnsi="Bliss 2 Light"/>
                <w:szCs w:val="24"/>
              </w:rPr>
              <w:t>,</w:t>
            </w:r>
            <w:r w:rsidR="00092B0C" w:rsidRPr="00E66830">
              <w:rPr>
                <w:rFonts w:ascii="Bliss 2 Light" w:hAnsi="Bliss 2 Light"/>
                <w:szCs w:val="24"/>
              </w:rPr>
              <w:t xml:space="preserve"> </w:t>
            </w:r>
            <w:r w:rsidR="008B4C72" w:rsidRPr="00E66830">
              <w:rPr>
                <w:rFonts w:ascii="Bliss 2 Light" w:hAnsi="Bliss 2 Light"/>
                <w:szCs w:val="24"/>
              </w:rPr>
              <w:t>Good</w:t>
            </w:r>
            <w:r w:rsidR="00F84351" w:rsidRPr="00E66830">
              <w:rPr>
                <w:rFonts w:ascii="Bliss 2 Light" w:hAnsi="Bliss 2 Light"/>
                <w:szCs w:val="24"/>
              </w:rPr>
              <w:t xml:space="preserve"> c</w:t>
            </w:r>
            <w:r w:rsidR="008B4C72" w:rsidRPr="00E66830">
              <w:rPr>
                <w:rFonts w:ascii="Bliss 2 Light" w:hAnsi="Bliss 2 Light"/>
                <w:szCs w:val="24"/>
              </w:rPr>
              <w:t>ommunication and organisational skills</w:t>
            </w:r>
          </w:p>
        </w:tc>
      </w:tr>
      <w:tr w:rsidR="00AF3BEA" w:rsidRPr="00E66830" w14:paraId="3AEC8333" w14:textId="77777777" w:rsidTr="00E66830">
        <w:trPr>
          <w:trHeight w:val="728"/>
        </w:trPr>
        <w:tc>
          <w:tcPr>
            <w:tcW w:w="2160" w:type="dxa"/>
          </w:tcPr>
          <w:p w14:paraId="3AEC832D" w14:textId="77777777" w:rsidR="00AF3BEA" w:rsidRPr="00E66830" w:rsidRDefault="00AF3BEA" w:rsidP="00CE45F4">
            <w:pPr>
              <w:tabs>
                <w:tab w:val="left" w:pos="1414"/>
              </w:tabs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6771" w:type="dxa"/>
          </w:tcPr>
          <w:p w14:paraId="001B812E" w14:textId="0F8528A6" w:rsidR="00E46B46" w:rsidRDefault="004830C8" w:rsidP="00F84351">
            <w:pPr>
              <w:pStyle w:val="BodyText"/>
              <w:spacing w:line="276" w:lineRule="auto"/>
              <w:jc w:val="left"/>
              <w:rPr>
                <w:rFonts w:ascii="Bliss 2 Light" w:hAnsi="Bliss 2 Light" w:cs="Arial"/>
                <w:szCs w:val="24"/>
              </w:rPr>
            </w:pPr>
            <w:r w:rsidRPr="00E66830">
              <w:rPr>
                <w:rFonts w:ascii="Bliss 2 Light" w:hAnsi="Bliss 2 Light" w:cs="Arial"/>
                <w:szCs w:val="24"/>
              </w:rPr>
              <w:t>Ability to</w:t>
            </w:r>
            <w:r w:rsidR="00E46B46">
              <w:rPr>
                <w:rFonts w:ascii="Bliss 2 Light" w:hAnsi="Bliss 2 Light" w:cs="Arial"/>
                <w:szCs w:val="24"/>
              </w:rPr>
              <w:t xml:space="preserve"> take direction.</w:t>
            </w:r>
          </w:p>
          <w:p w14:paraId="186CFA87" w14:textId="406B39D6" w:rsidR="00AF3BEA" w:rsidRPr="00E66830" w:rsidRDefault="00E46B46" w:rsidP="00F84351">
            <w:pPr>
              <w:pStyle w:val="BodyText"/>
              <w:spacing w:line="276" w:lineRule="auto"/>
              <w:jc w:val="left"/>
              <w:rPr>
                <w:rFonts w:ascii="Bliss 2 Light" w:hAnsi="Bliss 2 Light" w:cs="Arial"/>
                <w:szCs w:val="24"/>
              </w:rPr>
            </w:pPr>
            <w:r>
              <w:rPr>
                <w:rFonts w:ascii="Bliss 2 Light" w:hAnsi="Bliss 2 Light" w:cs="Arial"/>
                <w:szCs w:val="24"/>
              </w:rPr>
              <w:t xml:space="preserve">Ability to </w:t>
            </w:r>
            <w:r w:rsidR="004830C8" w:rsidRPr="00E66830">
              <w:rPr>
                <w:rFonts w:ascii="Bliss 2 Light" w:hAnsi="Bliss 2 Light" w:cs="Arial"/>
                <w:szCs w:val="24"/>
              </w:rPr>
              <w:t>prioritise</w:t>
            </w:r>
          </w:p>
          <w:p w14:paraId="3AEC8332" w14:textId="35A36957" w:rsidR="002D3792" w:rsidRPr="00E66830" w:rsidRDefault="002D3792" w:rsidP="00F84351">
            <w:pPr>
              <w:pStyle w:val="BodyText"/>
              <w:spacing w:line="276" w:lineRule="auto"/>
              <w:jc w:val="left"/>
              <w:rPr>
                <w:rFonts w:ascii="Bliss 2 Light" w:hAnsi="Bliss 2 Light" w:cs="Arial"/>
                <w:szCs w:val="24"/>
              </w:rPr>
            </w:pPr>
            <w:bookmarkStart w:id="1" w:name="_Hlk5961373"/>
            <w:r w:rsidRPr="00E66830">
              <w:rPr>
                <w:rFonts w:ascii="Bliss 2 Light" w:hAnsi="Bliss 2 Light" w:cs="Arial"/>
                <w:szCs w:val="24"/>
              </w:rPr>
              <w:t xml:space="preserve">Flexible to work </w:t>
            </w:r>
            <w:r w:rsidR="00F3472A" w:rsidRPr="00E66830">
              <w:rPr>
                <w:rFonts w:ascii="Bliss 2 Light" w:hAnsi="Bliss 2 Light" w:cs="Arial"/>
                <w:szCs w:val="24"/>
              </w:rPr>
              <w:t>within other Edsential units as required</w:t>
            </w:r>
            <w:bookmarkEnd w:id="1"/>
          </w:p>
        </w:tc>
      </w:tr>
      <w:tr w:rsidR="005E47A4" w:rsidRPr="00E66830" w14:paraId="3AEC8339" w14:textId="77777777" w:rsidTr="00F84351">
        <w:tc>
          <w:tcPr>
            <w:tcW w:w="2160" w:type="dxa"/>
          </w:tcPr>
          <w:p w14:paraId="3AEC8334" w14:textId="77777777" w:rsidR="005E47A4" w:rsidRPr="00E66830" w:rsidRDefault="005E47A4" w:rsidP="00097A09">
            <w:pPr>
              <w:tabs>
                <w:tab w:val="left" w:pos="1414"/>
              </w:tabs>
              <w:rPr>
                <w:rFonts w:ascii="Bliss 2 Light" w:hAnsi="Bliss 2 Light" w:cs="Arial"/>
                <w:b/>
                <w:sz w:val="24"/>
                <w:szCs w:val="24"/>
              </w:rPr>
            </w:pPr>
            <w:r w:rsidRPr="00E66830">
              <w:rPr>
                <w:rFonts w:ascii="Bliss 2 Light" w:hAnsi="Bliss 2 Light" w:cs="Arial"/>
                <w:b/>
                <w:sz w:val="24"/>
                <w:szCs w:val="24"/>
              </w:rPr>
              <w:t>Competencies</w:t>
            </w:r>
          </w:p>
        </w:tc>
        <w:tc>
          <w:tcPr>
            <w:tcW w:w="6771" w:type="dxa"/>
          </w:tcPr>
          <w:p w14:paraId="1C65AF2D" w14:textId="03FE1AF7" w:rsidR="00F84351" w:rsidRPr="00E66830" w:rsidRDefault="00442FDD" w:rsidP="00F84351">
            <w:pPr>
              <w:widowControl w:val="0"/>
              <w:tabs>
                <w:tab w:val="left" w:pos="1414"/>
              </w:tabs>
              <w:spacing w:after="0"/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</w:pPr>
            <w:r w:rsidRPr="00E66830"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  <w:t>Customer Focus</w:t>
            </w:r>
          </w:p>
          <w:p w14:paraId="5172F6BE" w14:textId="77777777" w:rsidR="00442FDD" w:rsidRPr="00E66830" w:rsidRDefault="00442FDD" w:rsidP="00F84351">
            <w:pPr>
              <w:widowControl w:val="0"/>
              <w:tabs>
                <w:tab w:val="left" w:pos="1414"/>
              </w:tabs>
              <w:spacing w:after="0"/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</w:pPr>
            <w:r w:rsidRPr="00E66830"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  <w:t xml:space="preserve">Innovation </w:t>
            </w:r>
          </w:p>
          <w:p w14:paraId="3AEC8338" w14:textId="5B9169AD" w:rsidR="005E47A4" w:rsidRPr="00E66830" w:rsidRDefault="00442FDD" w:rsidP="006435F8">
            <w:pPr>
              <w:widowControl w:val="0"/>
              <w:tabs>
                <w:tab w:val="left" w:pos="1414"/>
              </w:tabs>
              <w:spacing w:after="0"/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</w:pPr>
            <w:r w:rsidRPr="00E66830">
              <w:rPr>
                <w:rFonts w:ascii="Bliss 2 Light" w:eastAsia="Times New Roman" w:hAnsi="Bliss 2 Light" w:cs="Arial"/>
                <w:snapToGrid w:val="0"/>
                <w:sz w:val="24"/>
                <w:szCs w:val="24"/>
              </w:rPr>
              <w:t>Best Value for Money</w:t>
            </w:r>
          </w:p>
        </w:tc>
      </w:tr>
    </w:tbl>
    <w:p w14:paraId="3933C336" w14:textId="61503247" w:rsidR="008B4C72" w:rsidRPr="00E66830" w:rsidRDefault="008B4C72" w:rsidP="008B4C72">
      <w:pPr>
        <w:pStyle w:val="PS"/>
        <w:spacing w:before="120"/>
        <w:rPr>
          <w:rFonts w:ascii="Bliss 2 Light" w:hAnsi="Bliss 2 Light"/>
          <w:szCs w:val="24"/>
        </w:rPr>
      </w:pPr>
    </w:p>
    <w:p w14:paraId="5CA5A66F" w14:textId="77777777" w:rsidR="005C449F" w:rsidRPr="00E66830" w:rsidRDefault="005C449F" w:rsidP="008B4C72">
      <w:pPr>
        <w:pStyle w:val="PS"/>
        <w:spacing w:before="120"/>
        <w:rPr>
          <w:rFonts w:ascii="Bliss 2 Light" w:hAnsi="Bliss 2 Light"/>
          <w:szCs w:val="24"/>
        </w:rPr>
      </w:pPr>
    </w:p>
    <w:sectPr w:rsidR="005C449F" w:rsidRPr="00E66830" w:rsidSect="005C449F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107E" w14:textId="77777777" w:rsidR="00DB6941" w:rsidRDefault="00DB6941" w:rsidP="008B4C72">
      <w:pPr>
        <w:spacing w:after="0" w:line="240" w:lineRule="auto"/>
      </w:pPr>
      <w:r>
        <w:separator/>
      </w:r>
    </w:p>
  </w:endnote>
  <w:endnote w:type="continuationSeparator" w:id="0">
    <w:p w14:paraId="06EF913F" w14:textId="77777777" w:rsidR="00DB6941" w:rsidRDefault="00DB6941" w:rsidP="008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D6F7" w14:textId="77777777" w:rsidR="00DB6941" w:rsidRDefault="00DB6941" w:rsidP="008B4C72">
      <w:pPr>
        <w:spacing w:after="0" w:line="240" w:lineRule="auto"/>
      </w:pPr>
      <w:r>
        <w:separator/>
      </w:r>
    </w:p>
  </w:footnote>
  <w:footnote w:type="continuationSeparator" w:id="0">
    <w:p w14:paraId="547D97E6" w14:textId="77777777" w:rsidR="00DB6941" w:rsidRDefault="00DB6941" w:rsidP="008B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A4E3" w14:textId="52CFA85A" w:rsidR="008B4C72" w:rsidRPr="008B4C72" w:rsidRDefault="00002924" w:rsidP="00714F00">
    <w:pPr>
      <w:pStyle w:val="Header"/>
      <w:tabs>
        <w:tab w:val="clear" w:pos="4153"/>
        <w:tab w:val="clear" w:pos="8306"/>
        <w:tab w:val="right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4DB7C" wp14:editId="0AFD61F5">
          <wp:simplePos x="0" y="0"/>
          <wp:positionH relativeFrom="column">
            <wp:posOffset>4468495</wp:posOffset>
          </wp:positionH>
          <wp:positionV relativeFrom="paragraph">
            <wp:posOffset>-453390</wp:posOffset>
          </wp:positionV>
          <wp:extent cx="1713230" cy="810260"/>
          <wp:effectExtent l="0" t="0" r="0" b="0"/>
          <wp:wrapNone/>
          <wp:docPr id="20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7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61"/>
                  <a:stretch/>
                </pic:blipFill>
                <pic:spPr bwMode="auto">
                  <a:xfrm>
                    <a:off x="0" y="0"/>
                    <a:ext cx="171323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B976D" wp14:editId="49BD2093">
              <wp:simplePos x="0" y="0"/>
              <wp:positionH relativeFrom="page">
                <wp:posOffset>7096125</wp:posOffset>
              </wp:positionH>
              <wp:positionV relativeFrom="page">
                <wp:align>top</wp:align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D6003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844A5" id="Rectangle 22" o:spid="_x0000_s1026" style="position:absolute;margin-left:558.75pt;margin-top:0;width:34.15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" fillcolor="#d60038" stroked="f">
              <w10:wrap anchorx="page" anchory="page"/>
            </v:rect>
          </w:pict>
        </mc:Fallback>
      </mc:AlternateContent>
    </w:r>
    <w:r w:rsidR="00714F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51892"/>
    <w:multiLevelType w:val="hybridMultilevel"/>
    <w:tmpl w:val="19D8C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F30"/>
    <w:multiLevelType w:val="hybridMultilevel"/>
    <w:tmpl w:val="A23EC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42"/>
    <w:rsid w:val="00002924"/>
    <w:rsid w:val="00016EF3"/>
    <w:rsid w:val="000271D5"/>
    <w:rsid w:val="00056A63"/>
    <w:rsid w:val="00092B0C"/>
    <w:rsid w:val="000C0633"/>
    <w:rsid w:val="000C66BB"/>
    <w:rsid w:val="000E588B"/>
    <w:rsid w:val="00122142"/>
    <w:rsid w:val="0014532D"/>
    <w:rsid w:val="001B7B1A"/>
    <w:rsid w:val="001D2105"/>
    <w:rsid w:val="001E5FBB"/>
    <w:rsid w:val="001F3EDA"/>
    <w:rsid w:val="00276088"/>
    <w:rsid w:val="002838B0"/>
    <w:rsid w:val="002D3792"/>
    <w:rsid w:val="003E6077"/>
    <w:rsid w:val="00442FDD"/>
    <w:rsid w:val="004830C8"/>
    <w:rsid w:val="004C5051"/>
    <w:rsid w:val="004E78D9"/>
    <w:rsid w:val="0051107C"/>
    <w:rsid w:val="00552295"/>
    <w:rsid w:val="0056247E"/>
    <w:rsid w:val="00594746"/>
    <w:rsid w:val="00594DCD"/>
    <w:rsid w:val="005C449F"/>
    <w:rsid w:val="005D404D"/>
    <w:rsid w:val="005D5B6B"/>
    <w:rsid w:val="005E47A4"/>
    <w:rsid w:val="00601841"/>
    <w:rsid w:val="006435F8"/>
    <w:rsid w:val="00686919"/>
    <w:rsid w:val="00693D04"/>
    <w:rsid w:val="006D0A81"/>
    <w:rsid w:val="006F16C8"/>
    <w:rsid w:val="00714F00"/>
    <w:rsid w:val="00755E38"/>
    <w:rsid w:val="00773A90"/>
    <w:rsid w:val="007F590A"/>
    <w:rsid w:val="00831D09"/>
    <w:rsid w:val="00846E0E"/>
    <w:rsid w:val="00882C32"/>
    <w:rsid w:val="008B4C72"/>
    <w:rsid w:val="008D2A22"/>
    <w:rsid w:val="008D588D"/>
    <w:rsid w:val="008F5145"/>
    <w:rsid w:val="008F7374"/>
    <w:rsid w:val="00942DE9"/>
    <w:rsid w:val="00951314"/>
    <w:rsid w:val="00951D42"/>
    <w:rsid w:val="009727EC"/>
    <w:rsid w:val="00977A36"/>
    <w:rsid w:val="009E4426"/>
    <w:rsid w:val="00A044B1"/>
    <w:rsid w:val="00A37E62"/>
    <w:rsid w:val="00A64402"/>
    <w:rsid w:val="00A80F11"/>
    <w:rsid w:val="00AE193B"/>
    <w:rsid w:val="00AF3BEA"/>
    <w:rsid w:val="00B100D1"/>
    <w:rsid w:val="00B22C67"/>
    <w:rsid w:val="00B82964"/>
    <w:rsid w:val="00C0084D"/>
    <w:rsid w:val="00C02176"/>
    <w:rsid w:val="00C248D9"/>
    <w:rsid w:val="00C8594F"/>
    <w:rsid w:val="00D2530F"/>
    <w:rsid w:val="00D34A3C"/>
    <w:rsid w:val="00D43CE4"/>
    <w:rsid w:val="00D72B9B"/>
    <w:rsid w:val="00DB6941"/>
    <w:rsid w:val="00E016C6"/>
    <w:rsid w:val="00E43BF6"/>
    <w:rsid w:val="00E46B46"/>
    <w:rsid w:val="00E66830"/>
    <w:rsid w:val="00F249C4"/>
    <w:rsid w:val="00F3472A"/>
    <w:rsid w:val="00F404F6"/>
    <w:rsid w:val="00F6744F"/>
    <w:rsid w:val="00F84351"/>
    <w:rsid w:val="00FA5D5C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82C8"/>
  <w15:docId w15:val="{734BA30A-2394-4831-BA59-320055A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514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F514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4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45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8F51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8F514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8F5145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rsid w:val="008F51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F514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Default">
    <w:name w:val="Default"/>
    <w:rsid w:val="008F51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4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6247E"/>
    <w:pPr>
      <w:widowControl w:val="0"/>
      <w:tabs>
        <w:tab w:val="left" w:pos="141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24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562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56247E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E4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C67"/>
    <w:pPr>
      <w:ind w:left="720"/>
      <w:contextualSpacing/>
    </w:pPr>
  </w:style>
  <w:style w:type="paragraph" w:customStyle="1" w:styleId="PS">
    <w:name w:val="PS"/>
    <w:basedOn w:val="Normal"/>
    <w:rsid w:val="008B4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8CE3-73EB-4561-8BF3-94A54B7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Rosemary</dc:creator>
  <cp:lastModifiedBy>Alison Wolden</cp:lastModifiedBy>
  <cp:revision>2</cp:revision>
  <cp:lastPrinted>2019-04-12T10:52:00Z</cp:lastPrinted>
  <dcterms:created xsi:type="dcterms:W3CDTF">2019-10-29T15:22:00Z</dcterms:created>
  <dcterms:modified xsi:type="dcterms:W3CDTF">2019-10-29T15:22:00Z</dcterms:modified>
</cp:coreProperties>
</file>